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25" w:rsidRPr="000837F1" w:rsidRDefault="00D80025" w:rsidP="00D80025">
      <w:pPr>
        <w:pStyle w:val="Ttulo3"/>
        <w:rPr>
          <w:rFonts w:ascii="Century Gothic" w:hAnsi="Century Gothic"/>
        </w:rPr>
      </w:pPr>
      <w:r w:rsidRPr="000837F1">
        <w:rPr>
          <w:rFonts w:ascii="Century Gothic" w:hAnsi="Century Gothic"/>
        </w:rPr>
        <w:t>Comunicado Institucional: En memoria de nuestra querida Adriana Oliva</w:t>
      </w:r>
    </w:p>
    <w:p w:rsidR="00D80025" w:rsidRPr="000837F1" w:rsidRDefault="00D80025" w:rsidP="00D80025">
      <w:pPr>
        <w:pStyle w:val="NormalWeb"/>
        <w:rPr>
          <w:rFonts w:ascii="Century Gothic" w:hAnsi="Century Gothic"/>
        </w:rPr>
      </w:pPr>
      <w:r w:rsidRPr="000837F1">
        <w:rPr>
          <w:rFonts w:ascii="Century Gothic" w:hAnsi="Century Gothic"/>
        </w:rPr>
        <w:t>Estimados clientes</w:t>
      </w:r>
      <w:r w:rsidRPr="000837F1">
        <w:rPr>
          <w:rFonts w:ascii="Century Gothic" w:hAnsi="Century Gothic"/>
        </w:rPr>
        <w:t xml:space="preserve"> y amigos de ULC</w:t>
      </w:r>
    </w:p>
    <w:p w:rsidR="00D80025" w:rsidRPr="000837F1" w:rsidRDefault="00D80025" w:rsidP="00D80025">
      <w:pPr>
        <w:pStyle w:val="NormalWeb"/>
        <w:rPr>
          <w:rFonts w:ascii="Century Gothic" w:hAnsi="Century Gothic"/>
        </w:rPr>
      </w:pPr>
      <w:r w:rsidRPr="000837F1">
        <w:rPr>
          <w:rFonts w:ascii="Century Gothic" w:hAnsi="Century Gothic"/>
        </w:rPr>
        <w:t>Con profunda tristeza y conmoción, desde ULC lamentamos comunicar el fallecimiento de Adriana Oliva, un pilar fundamental en la historia y en el corazón de nuestra empresa. Adriana nos dejó físicamente en la mañana de hoy, en paz y rodeada del amor de su familia.</w:t>
      </w:r>
    </w:p>
    <w:p w:rsidR="00D80025" w:rsidRPr="000837F1" w:rsidRDefault="00D80025" w:rsidP="00D80025">
      <w:pPr>
        <w:pStyle w:val="NormalWeb"/>
        <w:rPr>
          <w:rFonts w:ascii="Century Gothic" w:hAnsi="Century Gothic"/>
        </w:rPr>
      </w:pPr>
      <w:r w:rsidRPr="000837F1">
        <w:rPr>
          <w:rFonts w:ascii="Century Gothic" w:hAnsi="Century Gothic"/>
        </w:rPr>
        <w:t>Quienes tuvieron el privilegio de conocerla e interactuar con ella a lo largo de estos años, saben que Adriana no s</w:t>
      </w:r>
      <w:r w:rsidR="000837F1" w:rsidRPr="000837F1">
        <w:rPr>
          <w:rFonts w:ascii="Century Gothic" w:hAnsi="Century Gothic"/>
        </w:rPr>
        <w:t>ó</w:t>
      </w:r>
      <w:r w:rsidRPr="000837F1">
        <w:rPr>
          <w:rFonts w:ascii="Century Gothic" w:hAnsi="Century Gothic"/>
        </w:rPr>
        <w:t>lo fue una profesional excepcional, sino que su esencia forjó el espíritu mismo de nuestra querida ULC. Para nosotros, puertas adentro, era "Adri" o nuestra querida "Nona": una amiga entrañable, un ejemplo inquebrantable de trabajo, bondad y siempre dispuesta a compartir esa charla de la vida que te reconfortaba.</w:t>
      </w:r>
    </w:p>
    <w:p w:rsidR="00D80025" w:rsidRPr="000837F1" w:rsidRDefault="00D80025" w:rsidP="00D80025">
      <w:pPr>
        <w:pStyle w:val="NormalWeb"/>
        <w:rPr>
          <w:rFonts w:ascii="Century Gothic" w:hAnsi="Century Gothic"/>
        </w:rPr>
      </w:pPr>
      <w:r w:rsidRPr="000837F1">
        <w:rPr>
          <w:rFonts w:ascii="Century Gothic" w:hAnsi="Century Gothic"/>
        </w:rPr>
        <w:t>De ella nos queda una enorme cantidad de legados. La recordaremos siempre por su espíritu incansable: siempre activa, gestionando, haciendo y planificando con un optimismo contagioso, empujándonos a no bajar los brazos nunca. Pero, por sobre todas las cosas, Adriana nos enseñó el valor fundamental de cuidar las relaciones interpersonales. Ella hizo un culto de mantener vivos y sanos los vínculos en todas las direcciones, algo que muchos de ustedes seguramente experimentaron al trabajar con ella.</w:t>
      </w:r>
    </w:p>
    <w:p w:rsidR="00D80025" w:rsidRPr="000837F1" w:rsidRDefault="00D80025" w:rsidP="00D80025">
      <w:pPr>
        <w:pStyle w:val="NormalWeb"/>
        <w:rPr>
          <w:rFonts w:ascii="Century Gothic" w:hAnsi="Century Gothic"/>
        </w:rPr>
      </w:pPr>
      <w:r w:rsidRPr="000837F1">
        <w:rPr>
          <w:rFonts w:ascii="Century Gothic" w:hAnsi="Century Gothic"/>
        </w:rPr>
        <w:t>Hoy nos deja físicamente, pero sabemos que espiritualmente nos seguirá acompañando en cada decisión, en cada recuerdo y en cada proyecto. Es nuestro deber, y nuestro mayor homenaje, continuar su obra y derramar en las nuevas generaciones de ULC los valores que nos inculcó.</w:t>
      </w:r>
    </w:p>
    <w:p w:rsidR="00D80025" w:rsidRPr="000837F1" w:rsidRDefault="00D80025" w:rsidP="00D80025">
      <w:pPr>
        <w:pStyle w:val="NormalWeb"/>
        <w:rPr>
          <w:rFonts w:ascii="Century Gothic" w:hAnsi="Century Gothic"/>
        </w:rPr>
      </w:pPr>
      <w:r w:rsidRPr="000837F1">
        <w:rPr>
          <w:rFonts w:ascii="Century Gothic" w:hAnsi="Century Gothic"/>
          <w:b/>
          <w:bCs/>
        </w:rPr>
        <w:t xml:space="preserve">Para honrar su memoria y permitir que todo nuestro equipo pueda acompañar a su familia para darle el último adiós a nuestra querida Adri, mañana </w:t>
      </w:r>
      <w:r w:rsidR="000837F1" w:rsidRPr="000837F1">
        <w:rPr>
          <w:rFonts w:ascii="Century Gothic" w:hAnsi="Century Gothic"/>
          <w:b/>
          <w:bCs/>
        </w:rPr>
        <w:t xml:space="preserve"> lunes 30 de Marzo </w:t>
      </w:r>
      <w:r w:rsidRPr="000837F1">
        <w:rPr>
          <w:rFonts w:ascii="Century Gothic" w:hAnsi="Century Gothic"/>
          <w:b/>
          <w:bCs/>
        </w:rPr>
        <w:t>ULC declarará duelo institucional durante la mañana. Por este motivo, nuestras puertas permanecerán cerradas y retomaremos las actividades y la atención habitual a partir de las 1</w:t>
      </w:r>
      <w:r w:rsidR="000837F1" w:rsidRPr="000837F1">
        <w:rPr>
          <w:rFonts w:ascii="Century Gothic" w:hAnsi="Century Gothic"/>
          <w:b/>
          <w:bCs/>
        </w:rPr>
        <w:t>1</w:t>
      </w:r>
      <w:r w:rsidRPr="000837F1">
        <w:rPr>
          <w:rFonts w:ascii="Century Gothic" w:hAnsi="Century Gothic"/>
          <w:b/>
          <w:bCs/>
        </w:rPr>
        <w:t>:</w:t>
      </w:r>
      <w:r w:rsidR="000837F1" w:rsidRPr="000837F1">
        <w:rPr>
          <w:rFonts w:ascii="Century Gothic" w:hAnsi="Century Gothic"/>
          <w:b/>
          <w:bCs/>
        </w:rPr>
        <w:t>3</w:t>
      </w:r>
      <w:r w:rsidRPr="000837F1">
        <w:rPr>
          <w:rFonts w:ascii="Century Gothic" w:hAnsi="Century Gothic"/>
          <w:b/>
          <w:bCs/>
        </w:rPr>
        <w:t>0 hs (mediodía). Agradecemos de antemano su comprensión en este momento tan excepcional y doloroso para todos nosotros.</w:t>
      </w:r>
    </w:p>
    <w:p w:rsidR="00D80025" w:rsidRPr="000837F1" w:rsidRDefault="00D80025" w:rsidP="00D80025">
      <w:pPr>
        <w:pStyle w:val="NormalWeb"/>
        <w:rPr>
          <w:rFonts w:ascii="Century Gothic" w:hAnsi="Century Gothic"/>
        </w:rPr>
      </w:pPr>
      <w:r w:rsidRPr="000837F1">
        <w:rPr>
          <w:rFonts w:ascii="Century Gothic" w:hAnsi="Century Gothic"/>
        </w:rPr>
        <w:t>Acompañamos a su familia en este difícil momento. Desde ULC, te despedimos con una sonrisa y un beso al cielo, Adriana. Un lugar que te tenés bien ganado.</w:t>
      </w:r>
    </w:p>
    <w:p w:rsidR="00D80025" w:rsidRPr="000837F1" w:rsidRDefault="00D80025" w:rsidP="00D80025">
      <w:pPr>
        <w:pStyle w:val="NormalWeb"/>
        <w:rPr>
          <w:rFonts w:ascii="Century Gothic" w:hAnsi="Century Gothic"/>
        </w:rPr>
      </w:pPr>
      <w:r w:rsidRPr="000837F1">
        <w:rPr>
          <w:rFonts w:ascii="Century Gothic" w:hAnsi="Century Gothic"/>
        </w:rPr>
        <w:t>Que en paz descanses.</w:t>
      </w:r>
    </w:p>
    <w:p w:rsidR="001E5553" w:rsidRPr="000837F1" w:rsidRDefault="000837F1">
      <w:pPr>
        <w:rPr>
          <w:rFonts w:ascii="Century Gothic" w:hAnsi="Century Gothic"/>
          <w:b/>
          <w:sz w:val="24"/>
          <w:lang w:val="es-AR"/>
        </w:rPr>
      </w:pPr>
      <w:r w:rsidRPr="000837F1">
        <w:rPr>
          <w:rFonts w:ascii="Century Gothic" w:hAnsi="Century Gothic"/>
          <w:b/>
          <w:sz w:val="24"/>
          <w:lang w:val="es-AR"/>
        </w:rPr>
        <w:t>Todo la Familia de ULC</w:t>
      </w:r>
    </w:p>
    <w:sectPr w:rsidR="001E5553" w:rsidRPr="00083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25"/>
    <w:rsid w:val="000837F1"/>
    <w:rsid w:val="001E5553"/>
    <w:rsid w:val="00D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80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80025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D8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80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80025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D8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Gmarino</dc:creator>
  <cp:keywords/>
  <dc:description/>
  <cp:lastModifiedBy/>
  <cp:revision>1</cp:revision>
  <dcterms:created xsi:type="dcterms:W3CDTF">2026-03-29T21:16:00Z</dcterms:created>
</cp:coreProperties>
</file>